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829425" cy="9041663"/>
            <wp:effectExtent b="0" l="0" r="0" t="0"/>
            <wp:wrapSquare wrapText="bothSides" distB="0" distT="0" distL="0" distR="0"/>
            <wp:docPr descr="C:\Users\Пользователь\Pictures\2020-09-18 1\1 001.jpg" id="2" name="image1.jpg"/>
            <a:graphic>
              <a:graphicData uri="http://schemas.openxmlformats.org/drawingml/2006/picture">
                <pic:pic>
                  <pic:nvPicPr>
                    <pic:cNvPr descr="C:\Users\Пользователь\Pictures\2020-09-18 1\1 001.jpg" id="0" name="image1.jpg"/>
                    <pic:cNvPicPr preferRelativeResize="0"/>
                  </pic:nvPicPr>
                  <pic:blipFill>
                    <a:blip r:embed="rId7"/>
                    <a:srcRect b="13402" l="3252" r="-6678" t="178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041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right="-282" w:firstLine="566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206" w:lineRule="auto"/>
        <w:ind w:left="0" w:right="425.07874015748087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206" w:lineRule="auto"/>
        <w:ind w:left="0" w:right="425.07874015748087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206" w:lineRule="auto"/>
        <w:ind w:left="0" w:right="425.07874015748087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206" w:lineRule="auto"/>
        <w:ind w:left="0" w:right="425.07874015748087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2760"/>
        </w:tabs>
        <w:spacing w:after="0" w:before="206" w:lineRule="auto"/>
        <w:ind w:left="425.19685039370086" w:right="425.07874015748087" w:firstLine="570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4. Порядок, условия  и сроки проведения Конкурса</w:t>
      </w:r>
    </w:p>
    <w:p w:rsidR="00000000" w:rsidDel="00000000" w:rsidP="00000000" w:rsidRDefault="00000000" w:rsidRPr="00000000" w14:paraId="00000021">
      <w:pPr>
        <w:widowControl w:val="0"/>
        <w:spacing w:after="0" w:before="206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4.1. Конкурс проводится дистанционно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22 по 29 сентября 2020 года.  Подведение итогов Конкурса состоится 28 сентября 2020 года, награждение пройдет 29  сентября дистанционно.</w:t>
      </w:r>
    </w:p>
    <w:p w:rsidR="00000000" w:rsidDel="00000000" w:rsidP="00000000" w:rsidRDefault="00000000" w:rsidRPr="00000000" w14:paraId="00000022">
      <w:pPr>
        <w:widowControl w:val="0"/>
        <w:spacing w:after="0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4.2. В Конкурсе могут участвовать все желающие, в возрасте до 18 лет. 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ind w:left="425.19685039370086" w:right="425.07874015748087" w:firstLine="5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4.3. </w:t>
      </w:r>
      <w:r w:rsidDel="00000000" w:rsidR="00000000" w:rsidRPr="00000000">
        <w:rPr>
          <w:rFonts w:ascii="Times New Roman" w:cs="Times New Roman" w:eastAsia="Times New Roman" w:hAnsi="Times New Roman"/>
          <w:color w:val="020c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20c22"/>
          <w:sz w:val="24"/>
          <w:szCs w:val="24"/>
          <w:rtl w:val="0"/>
        </w:rPr>
        <w:t xml:space="preserve">Участники представляют на Конкурс самостоятельно выполненные творческие работы на тему толерантности, доброжелательного отношения к окружающим: рисунки, поделки, коллажи, плакаты.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ind w:left="425.19685039370086" w:right="425.07874015748087" w:firstLine="5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20c22"/>
          <w:sz w:val="24"/>
          <w:szCs w:val="24"/>
          <w:rtl w:val="0"/>
        </w:rPr>
        <w:t xml:space="preserve">4.4. Каждая работа (рисунок, плакат, т.п.) должна быть выполнена одним автором.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Необходимо сделать фото своей работы. Фотографии могут быть представлены в любом из перечисленных расширений: jpeg, jpg, png, pdf. Работы отправляются педагогу-психологу Емельяновой С.С. в социальной сети ВКонтакте (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https://vk.com/id531712469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или на электронную почту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emelyanova_sv93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206" w:line="360" w:lineRule="auto"/>
        <w:ind w:left="425.19685039370086" w:right="425.07874015748087" w:firstLine="570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5. Критерии оценки </w:t>
      </w:r>
    </w:p>
    <w:p w:rsidR="00000000" w:rsidDel="00000000" w:rsidP="00000000" w:rsidRDefault="00000000" w:rsidRPr="00000000" w14:paraId="00000027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- оригинальность работы, творческий подход; 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- соответствие работы условиям Конкурса.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ind w:left="425.19685039370086" w:right="425.07874015748087" w:firstLine="570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6. Состав жюри </w:t>
      </w:r>
    </w:p>
    <w:p w:rsidR="00000000" w:rsidDel="00000000" w:rsidP="00000000" w:rsidRDefault="00000000" w:rsidRPr="00000000" w14:paraId="0000002B">
      <w:pPr>
        <w:widowControl w:val="0"/>
        <w:spacing w:after="0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7.1. Состав жюри представлен в Приложении №1. </w:t>
      </w:r>
    </w:p>
    <w:p w:rsidR="00000000" w:rsidDel="00000000" w:rsidP="00000000" w:rsidRDefault="00000000" w:rsidRPr="00000000" w14:paraId="0000002C">
      <w:pPr>
        <w:widowControl w:val="0"/>
        <w:spacing w:after="0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7.2. В случае равенства голосов решающим является голос председателя жюри. </w:t>
      </w:r>
    </w:p>
    <w:p w:rsidR="00000000" w:rsidDel="00000000" w:rsidP="00000000" w:rsidRDefault="00000000" w:rsidRPr="00000000" w14:paraId="0000002D">
      <w:pPr>
        <w:widowControl w:val="0"/>
        <w:spacing w:after="0" w:lineRule="auto"/>
        <w:ind w:left="425.19685039370086" w:right="425.07874015748087" w:firstLine="57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360" w:lineRule="auto"/>
        <w:ind w:left="425.19685039370086" w:right="425.07874015748087" w:firstLine="570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7. Размещение работ </w:t>
      </w:r>
    </w:p>
    <w:p w:rsidR="00000000" w:rsidDel="00000000" w:rsidP="00000000" w:rsidRDefault="00000000" w:rsidRPr="00000000" w14:paraId="0000002F">
      <w:pPr>
        <w:widowControl w:val="0"/>
        <w:spacing w:after="0" w:before="206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Лучшие работы будут опубликованы на сайте МОУ ДО Станции туризма и экскурсий «Абрис» и в группе Вконтакте. </w:t>
      </w:r>
    </w:p>
    <w:p w:rsidR="00000000" w:rsidDel="00000000" w:rsidP="00000000" w:rsidRDefault="00000000" w:rsidRPr="00000000" w14:paraId="00000030">
      <w:pPr>
        <w:widowControl w:val="0"/>
        <w:spacing w:after="0" w:line="360" w:lineRule="auto"/>
        <w:ind w:left="425.19685039370086" w:right="425.07874015748087" w:firstLine="570"/>
        <w:jc w:val="center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8. Авторские права </w:t>
      </w:r>
    </w:p>
    <w:p w:rsidR="00000000" w:rsidDel="00000000" w:rsidP="00000000" w:rsidRDefault="00000000" w:rsidRPr="00000000" w14:paraId="00000031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● Ответственность за соблюдение авторских прав работы, участвующей в Конкурсе несёт автор, приславший данную работу. 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● Присылая свою работу на Конкурс, автор автоматически даёт право организаторам Конкурса на использование присланного материала. </w:t>
      </w:r>
    </w:p>
    <w:p w:rsidR="00000000" w:rsidDel="00000000" w:rsidP="00000000" w:rsidRDefault="00000000" w:rsidRPr="00000000" w14:paraId="00000033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● Участники Конкурса дают согласие на обработку своих персональных данных. </w:t>
      </w:r>
    </w:p>
    <w:p w:rsidR="00000000" w:rsidDel="00000000" w:rsidP="00000000" w:rsidRDefault="00000000" w:rsidRPr="00000000" w14:paraId="00000034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● Представленные работы возврату не подлежат, не рецензируются. </w:t>
      </w:r>
    </w:p>
    <w:p w:rsidR="00000000" w:rsidDel="00000000" w:rsidP="00000000" w:rsidRDefault="00000000" w:rsidRPr="00000000" w14:paraId="00000035">
      <w:pPr>
        <w:widowControl w:val="0"/>
        <w:spacing w:after="0" w:lineRule="auto"/>
        <w:ind w:left="425.19685039370086" w:right="425.07874015748087" w:firstLine="570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● Работы не соответствующие заявленному формату не рассматриваются в Конкурсе</w:t>
      </w:r>
      <w:r w:rsidDel="00000000" w:rsidR="00000000" w:rsidRPr="00000000">
        <w:rPr>
          <w:rFonts w:ascii="Arial" w:cs="Arial" w:eastAsia="Arial" w:hAnsi="Arial"/>
          <w:color w:val="11111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25.19685039370086" w:right="425.07874015748087" w:firstLine="5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02.51968503937064" w:top="708.6614173228347" w:left="425.1968503937008" w:right="434.881889763781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C7C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C7C9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elyanova_sv93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melyanova_sv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MXV/rjhCCrAmyMIT8RjavGkCw==">AMUW2mUhhmj4j6w2xT/rxeEG595GKZNoK8xVn69BIJlT6FCzvhATpn44Dk08azWrbEt3QJhwN99l0BXXToFC/Yl1X3ltdzveueYGFG7QcCNkulb96eltyighPhzw7btaez71xegWYngC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2020-09-18T11:54:00Z</dcterms:created>
  <dc:creator>Пользователь</dc:creator>
</cp:coreProperties>
</file>